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40" w:rsidRDefault="001D0040" w:rsidP="00F61AF1">
      <w:pPr>
        <w:pStyle w:val="1"/>
        <w:shd w:val="clear" w:color="auto" w:fill="auto"/>
        <w:spacing w:after="0" w:line="276" w:lineRule="auto"/>
        <w:rPr>
          <w:sz w:val="28"/>
          <w:szCs w:val="28"/>
        </w:rPr>
      </w:pPr>
      <w:r>
        <w:rPr>
          <w:noProof/>
          <w:sz w:val="28"/>
          <w:szCs w:val="28"/>
        </w:rPr>
        <w:drawing>
          <wp:inline distT="0" distB="0" distL="0" distR="0">
            <wp:extent cx="6466449" cy="9064977"/>
            <wp:effectExtent l="19050" t="0" r="0" b="0"/>
            <wp:docPr id="1" name="Рисунок 1" descr="E:\МЕДИАЦИЯ 14\положение уч-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ЕДИАЦИЯ 14\положение уч-ся.jpg"/>
                    <pic:cNvPicPr>
                      <a:picLocks noChangeAspect="1" noChangeArrowheads="1"/>
                    </pic:cNvPicPr>
                  </pic:nvPicPr>
                  <pic:blipFill>
                    <a:blip r:embed="rId7" cstate="print"/>
                    <a:srcRect/>
                    <a:stretch>
                      <a:fillRect/>
                    </a:stretch>
                  </pic:blipFill>
                  <pic:spPr bwMode="auto">
                    <a:xfrm>
                      <a:off x="0" y="0"/>
                      <a:ext cx="6468753" cy="9068206"/>
                    </a:xfrm>
                    <a:prstGeom prst="rect">
                      <a:avLst/>
                    </a:prstGeom>
                    <a:noFill/>
                    <a:ln w="9525">
                      <a:noFill/>
                      <a:miter lim="800000"/>
                      <a:headEnd/>
                      <a:tailEnd/>
                    </a:ln>
                  </pic:spPr>
                </pic:pic>
              </a:graphicData>
            </a:graphic>
          </wp:inline>
        </w:drawing>
      </w:r>
    </w:p>
    <w:p w:rsidR="001D0040" w:rsidRDefault="001D0040" w:rsidP="00F61AF1">
      <w:pPr>
        <w:pStyle w:val="1"/>
        <w:shd w:val="clear" w:color="auto" w:fill="auto"/>
        <w:spacing w:after="0" w:line="276" w:lineRule="auto"/>
        <w:rPr>
          <w:sz w:val="28"/>
          <w:szCs w:val="28"/>
        </w:rPr>
      </w:pPr>
    </w:p>
    <w:p w:rsidR="001D0040" w:rsidRDefault="001D0040" w:rsidP="00F61AF1">
      <w:pPr>
        <w:pStyle w:val="1"/>
        <w:shd w:val="clear" w:color="auto" w:fill="auto"/>
        <w:spacing w:after="0" w:line="276" w:lineRule="auto"/>
        <w:rPr>
          <w:sz w:val="28"/>
          <w:szCs w:val="28"/>
        </w:rPr>
      </w:pPr>
    </w:p>
    <w:p w:rsidR="001D0040" w:rsidRDefault="001D0040" w:rsidP="00F61AF1">
      <w:pPr>
        <w:pStyle w:val="1"/>
        <w:shd w:val="clear" w:color="auto" w:fill="auto"/>
        <w:spacing w:after="0" w:line="276" w:lineRule="auto"/>
        <w:rPr>
          <w:sz w:val="28"/>
          <w:szCs w:val="28"/>
        </w:rPr>
      </w:pPr>
    </w:p>
    <w:p w:rsidR="00975F20" w:rsidRPr="00F61AF1" w:rsidRDefault="00163750" w:rsidP="00F61AF1">
      <w:pPr>
        <w:pStyle w:val="1"/>
        <w:shd w:val="clear" w:color="auto" w:fill="auto"/>
        <w:spacing w:after="0" w:line="276" w:lineRule="auto"/>
        <w:rPr>
          <w:sz w:val="28"/>
          <w:szCs w:val="28"/>
        </w:rPr>
      </w:pPr>
      <w:r w:rsidRPr="00F61AF1">
        <w:rPr>
          <w:sz w:val="28"/>
          <w:szCs w:val="28"/>
        </w:rPr>
        <w:lastRenderedPageBreak/>
        <w:t>администрации Школы, ее педагогических работников, направленные на разъяснение недопустимости нарушения правил поведения в Школе, осознание учащимся пагубности совершенных им действий, воспитание личных качеств обучающегося, добросовестно относящегося к учебе и соблюдению дисциплины.</w:t>
      </w:r>
    </w:p>
    <w:p w:rsidR="00975F20" w:rsidRPr="00F61AF1" w:rsidRDefault="00163750" w:rsidP="00F61AF1">
      <w:pPr>
        <w:pStyle w:val="1"/>
        <w:numPr>
          <w:ilvl w:val="0"/>
          <w:numId w:val="1"/>
        </w:numPr>
        <w:shd w:val="clear" w:color="auto" w:fill="auto"/>
        <w:tabs>
          <w:tab w:val="left" w:pos="1364"/>
        </w:tabs>
        <w:spacing w:after="0" w:line="276" w:lineRule="auto"/>
        <w:ind w:firstLine="560"/>
        <w:jc w:val="both"/>
        <w:rPr>
          <w:sz w:val="28"/>
          <w:szCs w:val="28"/>
        </w:rPr>
      </w:pPr>
      <w:r w:rsidRPr="00F61AF1">
        <w:rPr>
          <w:sz w:val="28"/>
          <w:szCs w:val="28"/>
        </w:rPr>
        <w:t xml:space="preserve">В целях обеспечения дисциплины и порядка в Школе по отношению к </w:t>
      </w:r>
      <w:proofErr w:type="gramStart"/>
      <w:r w:rsidRPr="00F61AF1">
        <w:rPr>
          <w:sz w:val="28"/>
          <w:szCs w:val="28"/>
        </w:rPr>
        <w:t>обучающимся</w:t>
      </w:r>
      <w:proofErr w:type="gramEnd"/>
      <w:r w:rsidRPr="00F61AF1">
        <w:rPr>
          <w:sz w:val="28"/>
          <w:szCs w:val="28"/>
        </w:rPr>
        <w:t xml:space="preserve"> могут применяться меры дисциплинарного взыскания за:</w:t>
      </w:r>
    </w:p>
    <w:p w:rsidR="00975F20" w:rsidRPr="00F61AF1" w:rsidRDefault="00163750" w:rsidP="00F61AF1">
      <w:pPr>
        <w:pStyle w:val="1"/>
        <w:numPr>
          <w:ilvl w:val="0"/>
          <w:numId w:val="2"/>
        </w:numPr>
        <w:shd w:val="clear" w:color="auto" w:fill="auto"/>
        <w:tabs>
          <w:tab w:val="left" w:pos="734"/>
        </w:tabs>
        <w:spacing w:after="0" w:line="276" w:lineRule="auto"/>
        <w:ind w:firstLine="560"/>
        <w:jc w:val="both"/>
        <w:rPr>
          <w:sz w:val="28"/>
          <w:szCs w:val="28"/>
        </w:rPr>
      </w:pPr>
      <w:r w:rsidRPr="00F61AF1">
        <w:rPr>
          <w:sz w:val="28"/>
          <w:szCs w:val="28"/>
        </w:rPr>
        <w:t>многократные пропуски занятий без уважительной причины;</w:t>
      </w:r>
    </w:p>
    <w:p w:rsidR="00975F20" w:rsidRPr="00F61AF1" w:rsidRDefault="00163750" w:rsidP="00F61AF1">
      <w:pPr>
        <w:pStyle w:val="1"/>
        <w:numPr>
          <w:ilvl w:val="0"/>
          <w:numId w:val="2"/>
        </w:numPr>
        <w:shd w:val="clear" w:color="auto" w:fill="auto"/>
        <w:tabs>
          <w:tab w:val="left" w:pos="729"/>
        </w:tabs>
        <w:spacing w:after="0" w:line="276" w:lineRule="auto"/>
        <w:ind w:firstLine="560"/>
        <w:jc w:val="both"/>
        <w:rPr>
          <w:sz w:val="28"/>
          <w:szCs w:val="28"/>
        </w:rPr>
      </w:pPr>
      <w:r w:rsidRPr="00F61AF1">
        <w:rPr>
          <w:sz w:val="28"/>
          <w:szCs w:val="28"/>
        </w:rPr>
        <w:t>рукоприкладство - нанесение побоев, избиение;</w:t>
      </w:r>
    </w:p>
    <w:p w:rsidR="00975F20" w:rsidRPr="00F61AF1" w:rsidRDefault="00163750" w:rsidP="00F61AF1">
      <w:pPr>
        <w:pStyle w:val="1"/>
        <w:numPr>
          <w:ilvl w:val="0"/>
          <w:numId w:val="2"/>
        </w:numPr>
        <w:shd w:val="clear" w:color="auto" w:fill="auto"/>
        <w:tabs>
          <w:tab w:val="left" w:pos="729"/>
        </w:tabs>
        <w:spacing w:after="0" w:line="276" w:lineRule="auto"/>
        <w:ind w:firstLine="560"/>
        <w:jc w:val="both"/>
        <w:rPr>
          <w:sz w:val="28"/>
          <w:szCs w:val="28"/>
        </w:rPr>
      </w:pPr>
      <w:r w:rsidRPr="00F61AF1">
        <w:rPr>
          <w:sz w:val="28"/>
          <w:szCs w:val="28"/>
        </w:rPr>
        <w:t>угрозы, запугивание, шантаж;</w:t>
      </w:r>
    </w:p>
    <w:p w:rsidR="00975F20" w:rsidRPr="00F61AF1" w:rsidRDefault="00163750" w:rsidP="00F61AF1">
      <w:pPr>
        <w:pStyle w:val="1"/>
        <w:numPr>
          <w:ilvl w:val="0"/>
          <w:numId w:val="2"/>
        </w:numPr>
        <w:shd w:val="clear" w:color="auto" w:fill="auto"/>
        <w:tabs>
          <w:tab w:val="left" w:pos="734"/>
        </w:tabs>
        <w:spacing w:after="0" w:line="276" w:lineRule="auto"/>
        <w:ind w:firstLine="560"/>
        <w:jc w:val="both"/>
        <w:rPr>
          <w:sz w:val="28"/>
          <w:szCs w:val="28"/>
        </w:rPr>
      </w:pPr>
      <w:r w:rsidRPr="00F61AF1">
        <w:rPr>
          <w:sz w:val="28"/>
          <w:szCs w:val="28"/>
        </w:rPr>
        <w:t>моральное издевательство;</w:t>
      </w:r>
    </w:p>
    <w:p w:rsidR="00975F20" w:rsidRPr="00F61AF1" w:rsidRDefault="00163750" w:rsidP="00F61AF1">
      <w:pPr>
        <w:pStyle w:val="1"/>
        <w:numPr>
          <w:ilvl w:val="0"/>
          <w:numId w:val="2"/>
        </w:numPr>
        <w:shd w:val="clear" w:color="auto" w:fill="auto"/>
        <w:tabs>
          <w:tab w:val="left" w:pos="729"/>
        </w:tabs>
        <w:spacing w:after="0" w:line="276" w:lineRule="auto"/>
        <w:ind w:firstLine="560"/>
        <w:jc w:val="both"/>
        <w:rPr>
          <w:sz w:val="28"/>
          <w:szCs w:val="28"/>
        </w:rPr>
      </w:pPr>
      <w:r w:rsidRPr="00F61AF1">
        <w:rPr>
          <w:sz w:val="28"/>
          <w:szCs w:val="28"/>
        </w:rPr>
        <w:t>употребление оскорбительных кличек;</w:t>
      </w:r>
    </w:p>
    <w:p w:rsidR="00975F20" w:rsidRPr="00F61AF1" w:rsidRDefault="00163750" w:rsidP="00F61AF1">
      <w:pPr>
        <w:pStyle w:val="1"/>
        <w:numPr>
          <w:ilvl w:val="0"/>
          <w:numId w:val="2"/>
        </w:numPr>
        <w:shd w:val="clear" w:color="auto" w:fill="auto"/>
        <w:tabs>
          <w:tab w:val="left" w:pos="729"/>
        </w:tabs>
        <w:spacing w:after="0" w:line="276" w:lineRule="auto"/>
        <w:ind w:firstLine="560"/>
        <w:jc w:val="both"/>
        <w:rPr>
          <w:sz w:val="28"/>
          <w:szCs w:val="28"/>
        </w:rPr>
      </w:pPr>
      <w:r w:rsidRPr="00F61AF1">
        <w:rPr>
          <w:sz w:val="28"/>
          <w:szCs w:val="28"/>
        </w:rPr>
        <w:t>дискриминацию по национальным и социальным признакам;</w:t>
      </w:r>
    </w:p>
    <w:p w:rsidR="00975F20" w:rsidRPr="00F61AF1" w:rsidRDefault="00163750" w:rsidP="00F61AF1">
      <w:pPr>
        <w:pStyle w:val="1"/>
        <w:numPr>
          <w:ilvl w:val="0"/>
          <w:numId w:val="2"/>
        </w:numPr>
        <w:shd w:val="clear" w:color="auto" w:fill="auto"/>
        <w:tabs>
          <w:tab w:val="left" w:pos="734"/>
        </w:tabs>
        <w:spacing w:after="0" w:line="276" w:lineRule="auto"/>
        <w:ind w:firstLine="560"/>
        <w:jc w:val="both"/>
        <w:rPr>
          <w:sz w:val="28"/>
          <w:szCs w:val="28"/>
        </w:rPr>
      </w:pPr>
      <w:r w:rsidRPr="00F61AF1">
        <w:rPr>
          <w:sz w:val="28"/>
          <w:szCs w:val="28"/>
        </w:rPr>
        <w:t>подчёркивание физических недостатков;</w:t>
      </w:r>
    </w:p>
    <w:p w:rsidR="00975F20" w:rsidRPr="00F61AF1" w:rsidRDefault="00163750" w:rsidP="00F61AF1">
      <w:pPr>
        <w:pStyle w:val="1"/>
        <w:numPr>
          <w:ilvl w:val="0"/>
          <w:numId w:val="2"/>
        </w:numPr>
        <w:shd w:val="clear" w:color="auto" w:fill="auto"/>
        <w:tabs>
          <w:tab w:val="left" w:pos="734"/>
        </w:tabs>
        <w:spacing w:after="0" w:line="276" w:lineRule="auto"/>
        <w:ind w:firstLine="560"/>
        <w:jc w:val="both"/>
        <w:rPr>
          <w:sz w:val="28"/>
          <w:szCs w:val="28"/>
        </w:rPr>
      </w:pPr>
      <w:r w:rsidRPr="00F61AF1">
        <w:rPr>
          <w:sz w:val="28"/>
          <w:szCs w:val="28"/>
        </w:rPr>
        <w:t>нецензурную брань;</w:t>
      </w:r>
    </w:p>
    <w:p w:rsidR="00975F20" w:rsidRPr="00F61AF1" w:rsidRDefault="00163750" w:rsidP="00F61AF1">
      <w:pPr>
        <w:pStyle w:val="1"/>
        <w:numPr>
          <w:ilvl w:val="0"/>
          <w:numId w:val="2"/>
        </w:numPr>
        <w:shd w:val="clear" w:color="auto" w:fill="auto"/>
        <w:tabs>
          <w:tab w:val="left" w:pos="729"/>
        </w:tabs>
        <w:spacing w:after="0" w:line="276" w:lineRule="auto"/>
        <w:ind w:firstLine="560"/>
        <w:jc w:val="both"/>
        <w:rPr>
          <w:sz w:val="28"/>
          <w:szCs w:val="28"/>
        </w:rPr>
      </w:pPr>
      <w:r w:rsidRPr="00F61AF1">
        <w:rPr>
          <w:sz w:val="28"/>
          <w:szCs w:val="28"/>
        </w:rPr>
        <w:t>умышленное доведение другого человека до стресса, срыва;</w:t>
      </w:r>
    </w:p>
    <w:p w:rsidR="00975F20" w:rsidRPr="00F61AF1" w:rsidRDefault="00163750" w:rsidP="00F61AF1">
      <w:pPr>
        <w:pStyle w:val="1"/>
        <w:numPr>
          <w:ilvl w:val="0"/>
          <w:numId w:val="2"/>
        </w:numPr>
        <w:shd w:val="clear" w:color="auto" w:fill="auto"/>
        <w:tabs>
          <w:tab w:val="left" w:pos="729"/>
        </w:tabs>
        <w:spacing w:after="0" w:line="276" w:lineRule="auto"/>
        <w:ind w:firstLine="560"/>
        <w:jc w:val="both"/>
        <w:rPr>
          <w:sz w:val="28"/>
          <w:szCs w:val="28"/>
        </w:rPr>
      </w:pPr>
      <w:r w:rsidRPr="00F61AF1">
        <w:rPr>
          <w:sz w:val="28"/>
          <w:szCs w:val="28"/>
        </w:rPr>
        <w:t>унижение человеческого достоинства:</w:t>
      </w:r>
    </w:p>
    <w:p w:rsidR="00975F20" w:rsidRPr="00F61AF1" w:rsidRDefault="00163750" w:rsidP="00F61AF1">
      <w:pPr>
        <w:pStyle w:val="1"/>
        <w:numPr>
          <w:ilvl w:val="0"/>
          <w:numId w:val="2"/>
        </w:numPr>
        <w:shd w:val="clear" w:color="auto" w:fill="auto"/>
        <w:tabs>
          <w:tab w:val="left" w:pos="734"/>
        </w:tabs>
        <w:spacing w:after="0" w:line="276" w:lineRule="auto"/>
        <w:ind w:firstLine="560"/>
        <w:jc w:val="both"/>
        <w:rPr>
          <w:sz w:val="28"/>
          <w:szCs w:val="28"/>
        </w:rPr>
      </w:pPr>
      <w:r w:rsidRPr="00F61AF1">
        <w:rPr>
          <w:sz w:val="28"/>
          <w:szCs w:val="28"/>
        </w:rPr>
        <w:t>вымогательство;</w:t>
      </w:r>
    </w:p>
    <w:p w:rsidR="00975F20" w:rsidRPr="00F61AF1" w:rsidRDefault="00163750" w:rsidP="00F61AF1">
      <w:pPr>
        <w:pStyle w:val="1"/>
        <w:numPr>
          <w:ilvl w:val="0"/>
          <w:numId w:val="2"/>
        </w:numPr>
        <w:shd w:val="clear" w:color="auto" w:fill="auto"/>
        <w:tabs>
          <w:tab w:val="left" w:pos="729"/>
        </w:tabs>
        <w:spacing w:after="0" w:line="276" w:lineRule="auto"/>
        <w:ind w:firstLine="560"/>
        <w:jc w:val="both"/>
        <w:rPr>
          <w:sz w:val="28"/>
          <w:szCs w:val="28"/>
        </w:rPr>
      </w:pPr>
      <w:r w:rsidRPr="00F61AF1">
        <w:rPr>
          <w:sz w:val="28"/>
          <w:szCs w:val="28"/>
        </w:rPr>
        <w:t>воровство;</w:t>
      </w:r>
    </w:p>
    <w:p w:rsidR="00975F20" w:rsidRPr="00F61AF1" w:rsidRDefault="00163750" w:rsidP="00F61AF1">
      <w:pPr>
        <w:pStyle w:val="1"/>
        <w:numPr>
          <w:ilvl w:val="0"/>
          <w:numId w:val="2"/>
        </w:numPr>
        <w:shd w:val="clear" w:color="auto" w:fill="auto"/>
        <w:tabs>
          <w:tab w:val="left" w:pos="734"/>
        </w:tabs>
        <w:spacing w:after="0" w:line="276" w:lineRule="auto"/>
        <w:ind w:firstLine="560"/>
        <w:jc w:val="both"/>
        <w:rPr>
          <w:sz w:val="28"/>
          <w:szCs w:val="28"/>
        </w:rPr>
      </w:pPr>
      <w:r w:rsidRPr="00F61AF1">
        <w:rPr>
          <w:sz w:val="28"/>
          <w:szCs w:val="28"/>
        </w:rPr>
        <w:t>порчу имущества;</w:t>
      </w:r>
    </w:p>
    <w:p w:rsidR="00975F20" w:rsidRPr="00F61AF1" w:rsidRDefault="00163750" w:rsidP="00F61AF1">
      <w:pPr>
        <w:pStyle w:val="1"/>
        <w:numPr>
          <w:ilvl w:val="0"/>
          <w:numId w:val="1"/>
        </w:numPr>
        <w:shd w:val="clear" w:color="auto" w:fill="auto"/>
        <w:tabs>
          <w:tab w:val="left" w:pos="1023"/>
        </w:tabs>
        <w:spacing w:after="0" w:line="276" w:lineRule="auto"/>
        <w:ind w:firstLine="560"/>
        <w:jc w:val="both"/>
        <w:rPr>
          <w:sz w:val="28"/>
          <w:szCs w:val="28"/>
        </w:rPr>
      </w:pPr>
      <w:r w:rsidRPr="00F61AF1">
        <w:rPr>
          <w:sz w:val="28"/>
          <w:szCs w:val="28"/>
        </w:rPr>
        <w:t xml:space="preserve">За совершение дисциплинарного проступка к </w:t>
      </w:r>
      <w:proofErr w:type="gramStart"/>
      <w:r w:rsidRPr="00F61AF1">
        <w:rPr>
          <w:sz w:val="28"/>
          <w:szCs w:val="28"/>
        </w:rPr>
        <w:t>обучающемуся</w:t>
      </w:r>
      <w:proofErr w:type="gramEnd"/>
      <w:r w:rsidRPr="00F61AF1">
        <w:rPr>
          <w:sz w:val="28"/>
          <w:szCs w:val="28"/>
        </w:rPr>
        <w:t xml:space="preserve"> могут быть применены следующие меры дисциплинарного взыскания:</w:t>
      </w:r>
    </w:p>
    <w:p w:rsidR="00975F20" w:rsidRPr="00F61AF1" w:rsidRDefault="00163750" w:rsidP="00F61AF1">
      <w:pPr>
        <w:pStyle w:val="1"/>
        <w:shd w:val="clear" w:color="auto" w:fill="auto"/>
        <w:spacing w:after="0" w:line="276" w:lineRule="auto"/>
        <w:ind w:firstLine="820"/>
        <w:rPr>
          <w:sz w:val="28"/>
          <w:szCs w:val="28"/>
        </w:rPr>
      </w:pPr>
      <w:r w:rsidRPr="00F61AF1">
        <w:rPr>
          <w:sz w:val="28"/>
          <w:szCs w:val="28"/>
        </w:rPr>
        <w:t>-замечание;</w:t>
      </w:r>
    </w:p>
    <w:p w:rsidR="00975F20" w:rsidRPr="00F61AF1" w:rsidRDefault="00163750" w:rsidP="00F61AF1">
      <w:pPr>
        <w:pStyle w:val="1"/>
        <w:shd w:val="clear" w:color="auto" w:fill="auto"/>
        <w:spacing w:after="0" w:line="276" w:lineRule="auto"/>
        <w:ind w:firstLine="820"/>
        <w:rPr>
          <w:sz w:val="28"/>
          <w:szCs w:val="28"/>
        </w:rPr>
      </w:pPr>
      <w:r w:rsidRPr="00F61AF1">
        <w:rPr>
          <w:sz w:val="28"/>
          <w:szCs w:val="28"/>
        </w:rPr>
        <w:t>-выговор;</w:t>
      </w:r>
    </w:p>
    <w:p w:rsidR="00975F20" w:rsidRPr="00F61AF1" w:rsidRDefault="00163750" w:rsidP="00F61AF1">
      <w:pPr>
        <w:pStyle w:val="1"/>
        <w:shd w:val="clear" w:color="auto" w:fill="auto"/>
        <w:spacing w:after="0" w:line="276" w:lineRule="auto"/>
        <w:ind w:firstLine="820"/>
        <w:rPr>
          <w:sz w:val="28"/>
          <w:szCs w:val="28"/>
        </w:rPr>
      </w:pPr>
      <w:r w:rsidRPr="00F61AF1">
        <w:rPr>
          <w:sz w:val="28"/>
          <w:szCs w:val="28"/>
        </w:rPr>
        <w:t>-отчисление из организации, осуществляющей образовательную деятельность.</w:t>
      </w:r>
    </w:p>
    <w:p w:rsidR="00975F20" w:rsidRPr="00F61AF1" w:rsidRDefault="00163750" w:rsidP="00F61AF1">
      <w:pPr>
        <w:pStyle w:val="20"/>
        <w:shd w:val="clear" w:color="auto" w:fill="auto"/>
        <w:spacing w:before="0" w:line="276" w:lineRule="auto"/>
        <w:rPr>
          <w:sz w:val="28"/>
          <w:szCs w:val="28"/>
        </w:rPr>
      </w:pPr>
      <w:r w:rsidRPr="00F61AF1">
        <w:rPr>
          <w:sz w:val="28"/>
          <w:szCs w:val="28"/>
        </w:rPr>
        <w:t>3. Правила применения дисциплинарного взыскания</w:t>
      </w:r>
    </w:p>
    <w:p w:rsidR="00975F20" w:rsidRPr="00F61AF1" w:rsidRDefault="00163750" w:rsidP="00F61AF1">
      <w:pPr>
        <w:pStyle w:val="1"/>
        <w:numPr>
          <w:ilvl w:val="0"/>
          <w:numId w:val="3"/>
        </w:numPr>
        <w:shd w:val="clear" w:color="auto" w:fill="auto"/>
        <w:tabs>
          <w:tab w:val="left" w:pos="1113"/>
        </w:tabs>
        <w:spacing w:after="0" w:line="276" w:lineRule="auto"/>
        <w:ind w:firstLine="560"/>
        <w:jc w:val="both"/>
        <w:rPr>
          <w:sz w:val="28"/>
          <w:szCs w:val="28"/>
        </w:rPr>
      </w:pPr>
      <w:r w:rsidRPr="00F61AF1">
        <w:rPr>
          <w:sz w:val="28"/>
          <w:szCs w:val="28"/>
        </w:rPr>
        <w:t>К ответственности привлекается только виновный обучающийся.</w:t>
      </w:r>
    </w:p>
    <w:p w:rsidR="00975F20" w:rsidRPr="00F61AF1" w:rsidRDefault="00163750" w:rsidP="00F61AF1">
      <w:pPr>
        <w:pStyle w:val="1"/>
        <w:numPr>
          <w:ilvl w:val="0"/>
          <w:numId w:val="3"/>
        </w:numPr>
        <w:shd w:val="clear" w:color="auto" w:fill="auto"/>
        <w:tabs>
          <w:tab w:val="left" w:pos="1340"/>
        </w:tabs>
        <w:spacing w:after="0" w:line="276" w:lineRule="auto"/>
        <w:ind w:firstLine="560"/>
        <w:jc w:val="both"/>
        <w:rPr>
          <w:sz w:val="28"/>
          <w:szCs w:val="28"/>
        </w:rPr>
      </w:pPr>
      <w:r w:rsidRPr="00F61AF1">
        <w:rPr>
          <w:sz w:val="28"/>
          <w:szCs w:val="28"/>
        </w:rPr>
        <w:t xml:space="preserve">Ответственность носит личный характер (коллективная ответственность класса, группы </w:t>
      </w:r>
      <w:proofErr w:type="gramStart"/>
      <w:r w:rsidRPr="00F61AF1">
        <w:rPr>
          <w:sz w:val="28"/>
          <w:szCs w:val="28"/>
        </w:rPr>
        <w:t>обучающихся</w:t>
      </w:r>
      <w:proofErr w:type="gramEnd"/>
      <w:r w:rsidRPr="00F61AF1">
        <w:rPr>
          <w:sz w:val="28"/>
          <w:szCs w:val="28"/>
        </w:rPr>
        <w:t xml:space="preserve"> за действия члена ученического коллектива не допускается).</w:t>
      </w:r>
    </w:p>
    <w:p w:rsidR="00975F20" w:rsidRPr="00F61AF1" w:rsidRDefault="00163750" w:rsidP="00F61AF1">
      <w:pPr>
        <w:pStyle w:val="1"/>
        <w:numPr>
          <w:ilvl w:val="0"/>
          <w:numId w:val="3"/>
        </w:numPr>
        <w:shd w:val="clear" w:color="auto" w:fill="auto"/>
        <w:tabs>
          <w:tab w:val="left" w:pos="1114"/>
        </w:tabs>
        <w:spacing w:after="0" w:line="276" w:lineRule="auto"/>
        <w:ind w:firstLine="560"/>
        <w:jc w:val="both"/>
        <w:rPr>
          <w:sz w:val="28"/>
          <w:szCs w:val="28"/>
        </w:rPr>
      </w:pPr>
      <w:r w:rsidRPr="00F61AF1">
        <w:rPr>
          <w:sz w:val="28"/>
          <w:szCs w:val="28"/>
        </w:rPr>
        <w:t>За каждый дисциплинарный проступок применяются одна мера дисциплинарного взыскания.</w:t>
      </w:r>
    </w:p>
    <w:p w:rsidR="00975F20" w:rsidRPr="00F61AF1" w:rsidRDefault="00163750" w:rsidP="00F61AF1">
      <w:pPr>
        <w:pStyle w:val="1"/>
        <w:numPr>
          <w:ilvl w:val="0"/>
          <w:numId w:val="3"/>
        </w:numPr>
        <w:shd w:val="clear" w:color="auto" w:fill="auto"/>
        <w:tabs>
          <w:tab w:val="left" w:pos="1095"/>
        </w:tabs>
        <w:spacing w:after="0" w:line="276" w:lineRule="auto"/>
        <w:ind w:firstLine="560"/>
        <w:jc w:val="both"/>
        <w:rPr>
          <w:sz w:val="28"/>
          <w:szCs w:val="28"/>
        </w:rPr>
      </w:pPr>
      <w:r w:rsidRPr="00F61AF1">
        <w:rPr>
          <w:sz w:val="28"/>
          <w:szCs w:val="28"/>
        </w:rPr>
        <w:t>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советов родителей.</w:t>
      </w:r>
    </w:p>
    <w:p w:rsidR="00975F20" w:rsidRDefault="00163750" w:rsidP="00F61AF1">
      <w:pPr>
        <w:pStyle w:val="1"/>
        <w:shd w:val="clear" w:color="auto" w:fill="auto"/>
        <w:spacing w:after="0" w:line="276" w:lineRule="auto"/>
        <w:ind w:firstLine="560"/>
        <w:jc w:val="both"/>
        <w:rPr>
          <w:sz w:val="28"/>
          <w:szCs w:val="28"/>
        </w:rPr>
      </w:pPr>
      <w:r w:rsidRPr="00F61AF1">
        <w:rPr>
          <w:sz w:val="28"/>
          <w:szCs w:val="28"/>
        </w:rPr>
        <w:t>Применению дисциплинарного взыскания предшествует</w:t>
      </w:r>
    </w:p>
    <w:p w:rsidR="002E03DE" w:rsidRPr="002E03DE" w:rsidRDefault="00D4228C" w:rsidP="002E03DE">
      <w:pPr>
        <w:pStyle w:val="21"/>
        <w:shd w:val="clear" w:color="auto" w:fill="auto"/>
        <w:ind w:left="20" w:right="440"/>
        <w:rPr>
          <w:sz w:val="28"/>
          <w:szCs w:val="28"/>
        </w:rPr>
      </w:pPr>
      <w:r>
        <w:rPr>
          <w:sz w:val="28"/>
          <w:szCs w:val="28"/>
        </w:rPr>
        <w:t xml:space="preserve">педагогическое </w:t>
      </w:r>
      <w:r w:rsidR="002E03DE" w:rsidRPr="002E03DE">
        <w:rPr>
          <w:sz w:val="28"/>
          <w:szCs w:val="28"/>
        </w:rPr>
        <w:t xml:space="preserve"> расследование, осуществляемое на основании письменного обращения к директору Школы того или иного участника </w:t>
      </w:r>
      <w:r w:rsidR="002E03DE" w:rsidRPr="002E03DE">
        <w:rPr>
          <w:sz w:val="28"/>
          <w:szCs w:val="28"/>
        </w:rPr>
        <w:lastRenderedPageBreak/>
        <w:t>образовательных отношений.</w:t>
      </w:r>
    </w:p>
    <w:p w:rsidR="002E03DE" w:rsidRPr="002E03DE" w:rsidRDefault="002E03DE" w:rsidP="002E03DE">
      <w:pPr>
        <w:pStyle w:val="21"/>
        <w:numPr>
          <w:ilvl w:val="0"/>
          <w:numId w:val="4"/>
        </w:numPr>
        <w:shd w:val="clear" w:color="auto" w:fill="auto"/>
        <w:tabs>
          <w:tab w:val="left" w:pos="1014"/>
        </w:tabs>
        <w:ind w:left="20" w:right="440" w:firstLine="540"/>
        <w:rPr>
          <w:sz w:val="28"/>
          <w:szCs w:val="28"/>
        </w:rPr>
      </w:pPr>
      <w:r w:rsidRPr="002E03DE">
        <w:rPr>
          <w:sz w:val="28"/>
          <w:szCs w:val="28"/>
        </w:rPr>
        <w:t>До наложения дисциплинарного взыскания обучающемуся должна быть предоставлена возможность объяснить и оправдать свой проступок в форме, соответствующей его возрасту (предоставлено право на защиту).</w:t>
      </w:r>
      <w:r>
        <w:rPr>
          <w:sz w:val="28"/>
          <w:szCs w:val="28"/>
        </w:rPr>
        <w:t xml:space="preserve"> </w:t>
      </w:r>
      <w:proofErr w:type="gramStart"/>
      <w:r>
        <w:rPr>
          <w:sz w:val="28"/>
          <w:szCs w:val="28"/>
        </w:rPr>
        <w:t>Обучающийся</w:t>
      </w:r>
      <w:proofErr w:type="gramEnd"/>
      <w:r>
        <w:rPr>
          <w:sz w:val="28"/>
          <w:szCs w:val="28"/>
        </w:rPr>
        <w:t xml:space="preserve"> на ступени основного</w:t>
      </w:r>
      <w:r w:rsidRPr="002E03DE">
        <w:rPr>
          <w:sz w:val="28"/>
          <w:szCs w:val="28"/>
        </w:rPr>
        <w:t xml:space="preserve"> общего образования предоставляет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2E03DE" w:rsidRPr="002E03DE" w:rsidRDefault="002E03DE" w:rsidP="002E03DE">
      <w:pPr>
        <w:pStyle w:val="21"/>
        <w:numPr>
          <w:ilvl w:val="0"/>
          <w:numId w:val="4"/>
        </w:numPr>
        <w:shd w:val="clear" w:color="auto" w:fill="auto"/>
        <w:tabs>
          <w:tab w:val="left" w:pos="1345"/>
        </w:tabs>
        <w:ind w:left="20" w:right="440" w:firstLine="540"/>
        <w:rPr>
          <w:sz w:val="28"/>
          <w:szCs w:val="28"/>
        </w:rPr>
      </w:pPr>
      <w:r w:rsidRPr="002E03DE">
        <w:rPr>
          <w:sz w:val="28"/>
          <w:szCs w:val="28"/>
        </w:rPr>
        <w:t>Взыскание налагается в письменной форме (устные методы педагогического воздействия дисциплинарными взысканиями не считаются).</w:t>
      </w:r>
    </w:p>
    <w:p w:rsidR="002E03DE" w:rsidRPr="002E03DE" w:rsidRDefault="002E03DE" w:rsidP="002E03DE">
      <w:pPr>
        <w:pStyle w:val="21"/>
        <w:numPr>
          <w:ilvl w:val="0"/>
          <w:numId w:val="4"/>
        </w:numPr>
        <w:shd w:val="clear" w:color="auto" w:fill="auto"/>
        <w:tabs>
          <w:tab w:val="left" w:pos="1162"/>
        </w:tabs>
        <w:ind w:left="20" w:right="440" w:firstLine="540"/>
        <w:rPr>
          <w:sz w:val="28"/>
          <w:szCs w:val="28"/>
        </w:rPr>
      </w:pPr>
      <w:r w:rsidRPr="002E03DE">
        <w:rPr>
          <w:sz w:val="28"/>
          <w:szCs w:val="28"/>
        </w:rPr>
        <w:t>Применение мер дисциплинарного взыскания, не предусмотренных настоящими Правилами, запрещается.</w:t>
      </w:r>
    </w:p>
    <w:p w:rsidR="002E03DE" w:rsidRPr="002E03DE" w:rsidRDefault="002E03DE" w:rsidP="002E03DE">
      <w:pPr>
        <w:pStyle w:val="21"/>
        <w:numPr>
          <w:ilvl w:val="0"/>
          <w:numId w:val="4"/>
        </w:numPr>
        <w:shd w:val="clear" w:color="auto" w:fill="auto"/>
        <w:tabs>
          <w:tab w:val="left" w:pos="1028"/>
        </w:tabs>
        <w:ind w:left="20" w:right="440" w:firstLine="540"/>
        <w:rPr>
          <w:sz w:val="28"/>
          <w:szCs w:val="28"/>
        </w:rPr>
      </w:pPr>
      <w:proofErr w:type="gramStart"/>
      <w:r w:rsidRPr="002E03DE">
        <w:rPr>
          <w:sz w:val="28"/>
          <w:szCs w:val="28"/>
        </w:rPr>
        <w:t>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w:t>
      </w:r>
      <w:proofErr w:type="gramEnd"/>
      <w:r w:rsidRPr="002E03DE">
        <w:rPr>
          <w:sz w:val="28"/>
          <w:szCs w:val="28"/>
        </w:rPr>
        <w:t xml:space="preserve"> образовательную деятельность, мотивированного мнения указанных советов и органов в письменной форме.</w:t>
      </w:r>
    </w:p>
    <w:p w:rsidR="002E03DE" w:rsidRPr="002E03DE" w:rsidRDefault="002E03DE" w:rsidP="002E03DE">
      <w:pPr>
        <w:pStyle w:val="21"/>
        <w:numPr>
          <w:ilvl w:val="0"/>
          <w:numId w:val="4"/>
        </w:numPr>
        <w:shd w:val="clear" w:color="auto" w:fill="auto"/>
        <w:tabs>
          <w:tab w:val="left" w:pos="1282"/>
        </w:tabs>
        <w:ind w:left="20" w:right="440" w:firstLine="540"/>
        <w:rPr>
          <w:sz w:val="28"/>
          <w:szCs w:val="28"/>
        </w:rPr>
      </w:pPr>
      <w:r w:rsidRPr="002E03DE">
        <w:rPr>
          <w:sz w:val="28"/>
          <w:szCs w:val="28"/>
        </w:rPr>
        <w:t>Отчисление несовершеннолетнего обучающегося, достигшего возраста пятнадцати лет, из образовательной организации,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образовательной организации оказывает отрицательное влияние на других обучающихся, нарушает их права и права работников образовательной организации, а также нормальное функционирование образовательной организации.</w:t>
      </w:r>
    </w:p>
    <w:p w:rsidR="002E03DE" w:rsidRPr="002E03DE" w:rsidRDefault="002E03DE" w:rsidP="002E03DE">
      <w:pPr>
        <w:pStyle w:val="21"/>
        <w:numPr>
          <w:ilvl w:val="0"/>
          <w:numId w:val="4"/>
        </w:numPr>
        <w:shd w:val="clear" w:color="auto" w:fill="auto"/>
        <w:tabs>
          <w:tab w:val="left" w:pos="1378"/>
        </w:tabs>
        <w:ind w:left="20" w:right="440" w:firstLine="540"/>
        <w:rPr>
          <w:sz w:val="28"/>
          <w:szCs w:val="28"/>
        </w:rPr>
      </w:pPr>
      <w:r w:rsidRPr="002E03DE">
        <w:rPr>
          <w:sz w:val="28"/>
          <w:szCs w:val="28"/>
        </w:rPr>
        <w:t>Отчисление несовершеннолетнего обучающегося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A1636D" w:rsidRPr="00A1636D" w:rsidRDefault="002E03DE" w:rsidP="00A1636D">
      <w:pPr>
        <w:pStyle w:val="21"/>
        <w:numPr>
          <w:ilvl w:val="0"/>
          <w:numId w:val="4"/>
        </w:numPr>
        <w:shd w:val="clear" w:color="auto" w:fill="auto"/>
        <w:tabs>
          <w:tab w:val="left" w:pos="1297"/>
        </w:tabs>
        <w:ind w:left="20" w:right="440" w:firstLine="540"/>
        <w:rPr>
          <w:sz w:val="28"/>
          <w:szCs w:val="28"/>
        </w:rPr>
      </w:pPr>
      <w:r w:rsidRPr="002E03DE">
        <w:rPr>
          <w:sz w:val="28"/>
          <w:szCs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ад</w:t>
      </w:r>
      <w:r>
        <w:rPr>
          <w:sz w:val="28"/>
          <w:szCs w:val="28"/>
        </w:rPr>
        <w:t>министрации муниципального образования Абинский район</w:t>
      </w:r>
    </w:p>
    <w:p w:rsidR="00A1636D" w:rsidRDefault="00A1636D" w:rsidP="00A1636D">
      <w:pPr>
        <w:pStyle w:val="21"/>
        <w:numPr>
          <w:ilvl w:val="0"/>
          <w:numId w:val="4"/>
        </w:numPr>
        <w:shd w:val="clear" w:color="auto" w:fill="auto"/>
        <w:tabs>
          <w:tab w:val="left" w:pos="1297"/>
        </w:tabs>
        <w:ind w:left="20" w:right="440" w:firstLine="540"/>
        <w:rPr>
          <w:sz w:val="28"/>
          <w:szCs w:val="28"/>
        </w:rPr>
      </w:pPr>
      <w:r w:rsidRPr="00A1636D">
        <w:rPr>
          <w:sz w:val="28"/>
          <w:szCs w:val="28"/>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администрации муниципального образования Абинский район</w:t>
      </w:r>
      <w:r w:rsidR="00D4228C">
        <w:rPr>
          <w:sz w:val="28"/>
          <w:szCs w:val="28"/>
        </w:rPr>
        <w:t>.</w:t>
      </w:r>
    </w:p>
    <w:p w:rsidR="00D4228C" w:rsidRPr="00A1636D" w:rsidRDefault="00D4228C" w:rsidP="00D4228C">
      <w:pPr>
        <w:pStyle w:val="21"/>
        <w:shd w:val="clear" w:color="auto" w:fill="auto"/>
        <w:tabs>
          <w:tab w:val="left" w:pos="1297"/>
        </w:tabs>
        <w:ind w:left="560" w:right="440"/>
        <w:rPr>
          <w:sz w:val="28"/>
          <w:szCs w:val="28"/>
        </w:rPr>
      </w:pPr>
    </w:p>
    <w:p w:rsidR="00A1636D" w:rsidRPr="00A1636D" w:rsidRDefault="00D4228C" w:rsidP="00A1636D">
      <w:pPr>
        <w:pStyle w:val="4"/>
        <w:shd w:val="clear" w:color="auto" w:fill="auto"/>
        <w:ind w:left="40" w:right="60" w:firstLine="540"/>
        <w:jc w:val="both"/>
        <w:rPr>
          <w:sz w:val="28"/>
          <w:szCs w:val="28"/>
        </w:rPr>
      </w:pPr>
      <w:r w:rsidRPr="00D4228C">
        <w:lastRenderedPageBreak/>
        <w:t>3.13.</w:t>
      </w:r>
      <w:r w:rsidR="00A1636D" w:rsidRPr="00A1636D">
        <w:rPr>
          <w:sz w:val="28"/>
          <w:szCs w:val="28"/>
        </w:rPr>
        <w:t xml:space="preserve">Школа обязана незамедлительно проинформировать управление образования </w:t>
      </w:r>
      <w:r w:rsidR="00A1636D">
        <w:rPr>
          <w:sz w:val="28"/>
          <w:szCs w:val="28"/>
        </w:rPr>
        <w:t xml:space="preserve"> администрации муниципального образования Абинский район </w:t>
      </w:r>
      <w:r w:rsidR="00A1636D" w:rsidRPr="00A1636D">
        <w:rPr>
          <w:sz w:val="28"/>
          <w:szCs w:val="28"/>
        </w:rPr>
        <w:t>об отчислении несовершеннолетнего обучающегося в качестве меры дисциплинарного взыскания.</w:t>
      </w:r>
    </w:p>
    <w:p w:rsidR="00A1636D" w:rsidRPr="00A1636D" w:rsidRDefault="00A1636D" w:rsidP="00A1636D">
      <w:pPr>
        <w:pStyle w:val="4"/>
        <w:numPr>
          <w:ilvl w:val="0"/>
          <w:numId w:val="5"/>
        </w:numPr>
        <w:shd w:val="clear" w:color="auto" w:fill="auto"/>
        <w:tabs>
          <w:tab w:val="left" w:pos="1302"/>
        </w:tabs>
        <w:ind w:left="40" w:right="60" w:firstLine="540"/>
        <w:jc w:val="both"/>
        <w:rPr>
          <w:sz w:val="28"/>
          <w:szCs w:val="28"/>
        </w:rPr>
      </w:pPr>
      <w:r w:rsidRPr="00A1636D">
        <w:rPr>
          <w:sz w:val="28"/>
          <w:szCs w:val="28"/>
        </w:rPr>
        <w:t>Дисциплинарное взыскание на основании решения комиссии объявляется приказом директора.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обучающегося, его родителей (законных представителей) ознакомиться с указанным приказом под роспись оформляется соответствующим актом.</w:t>
      </w:r>
    </w:p>
    <w:p w:rsidR="00A1636D" w:rsidRPr="00A1636D" w:rsidRDefault="00A1636D" w:rsidP="00A1636D">
      <w:pPr>
        <w:pStyle w:val="4"/>
        <w:numPr>
          <w:ilvl w:val="0"/>
          <w:numId w:val="5"/>
        </w:numPr>
        <w:shd w:val="clear" w:color="auto" w:fill="auto"/>
        <w:tabs>
          <w:tab w:val="left" w:pos="1384"/>
        </w:tabs>
        <w:ind w:left="40" w:right="60" w:firstLine="540"/>
        <w:jc w:val="both"/>
        <w:rPr>
          <w:sz w:val="28"/>
          <w:szCs w:val="28"/>
        </w:rPr>
      </w:pPr>
      <w:r w:rsidRPr="00A1636D">
        <w:rPr>
          <w:sz w:val="28"/>
          <w:szCs w:val="28"/>
        </w:rPr>
        <w:t>В</w:t>
      </w:r>
      <w:r w:rsidRPr="00A1636D">
        <w:rPr>
          <w:sz w:val="28"/>
          <w:szCs w:val="28"/>
        </w:rPr>
        <w:tab/>
        <w:t>состав комиссии по урегулированию споров между участниками образовательных отношений входят представитель родителей (законных представителей) несовершеннолетних обучающихся, представитель работников образовательной организации, представитель совершеннолетних обучающихся (при их отсутствии - работник образовательной организации, защищающий интересы обучающихся: заместитель директора по учебн</w:t>
      </w:r>
      <w:proofErr w:type="gramStart"/>
      <w:r w:rsidRPr="00A1636D">
        <w:rPr>
          <w:sz w:val="28"/>
          <w:szCs w:val="28"/>
        </w:rPr>
        <w:t>о-</w:t>
      </w:r>
      <w:proofErr w:type="gramEnd"/>
      <w:r w:rsidRPr="00A1636D">
        <w:rPr>
          <w:sz w:val="28"/>
          <w:szCs w:val="28"/>
        </w:rPr>
        <w:t xml:space="preserve"> воспитательной работе, социальный педагог, педагог-психолог и т.д.).</w:t>
      </w:r>
    </w:p>
    <w:p w:rsidR="00A1636D" w:rsidRPr="00A1636D" w:rsidRDefault="00A1636D" w:rsidP="00A1636D">
      <w:pPr>
        <w:pStyle w:val="4"/>
        <w:numPr>
          <w:ilvl w:val="0"/>
          <w:numId w:val="5"/>
        </w:numPr>
        <w:shd w:val="clear" w:color="auto" w:fill="auto"/>
        <w:tabs>
          <w:tab w:val="left" w:pos="1168"/>
        </w:tabs>
        <w:ind w:left="40" w:right="60" w:firstLine="540"/>
        <w:jc w:val="both"/>
        <w:rPr>
          <w:sz w:val="28"/>
          <w:szCs w:val="28"/>
        </w:rPr>
      </w:pPr>
      <w:r w:rsidRPr="00A1636D">
        <w:rPr>
          <w:sz w:val="28"/>
          <w:szCs w:val="28"/>
        </w:rPr>
        <w:t>Решение комиссии принимается открытым голосованием согласно большинству голосов и оформляется протоколом.</w:t>
      </w:r>
    </w:p>
    <w:p w:rsidR="00A1636D" w:rsidRPr="00A1636D" w:rsidRDefault="00A1636D" w:rsidP="00A1636D">
      <w:pPr>
        <w:pStyle w:val="4"/>
        <w:numPr>
          <w:ilvl w:val="0"/>
          <w:numId w:val="5"/>
        </w:numPr>
        <w:shd w:val="clear" w:color="auto" w:fill="auto"/>
        <w:tabs>
          <w:tab w:val="left" w:pos="1245"/>
        </w:tabs>
        <w:ind w:left="40" w:right="60" w:firstLine="540"/>
        <w:jc w:val="both"/>
        <w:rPr>
          <w:sz w:val="28"/>
          <w:szCs w:val="28"/>
        </w:rPr>
      </w:pPr>
      <w:r w:rsidRPr="00A1636D">
        <w:rPr>
          <w:sz w:val="28"/>
          <w:szCs w:val="28"/>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1636D" w:rsidRPr="00A1636D" w:rsidRDefault="00A1636D" w:rsidP="00A1636D">
      <w:pPr>
        <w:pStyle w:val="4"/>
        <w:numPr>
          <w:ilvl w:val="0"/>
          <w:numId w:val="5"/>
        </w:numPr>
        <w:shd w:val="clear" w:color="auto" w:fill="auto"/>
        <w:tabs>
          <w:tab w:val="left" w:pos="1274"/>
        </w:tabs>
        <w:spacing w:after="582"/>
        <w:ind w:left="40" w:right="60" w:firstLine="540"/>
        <w:jc w:val="both"/>
        <w:rPr>
          <w:sz w:val="28"/>
          <w:szCs w:val="28"/>
        </w:rPr>
      </w:pPr>
      <w:r w:rsidRPr="00A1636D">
        <w:rPr>
          <w:sz w:val="28"/>
          <w:szCs w:val="28"/>
        </w:rPr>
        <w:t>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A1636D" w:rsidRPr="00A1636D" w:rsidRDefault="00A1636D" w:rsidP="00A1636D">
      <w:pPr>
        <w:pStyle w:val="11"/>
        <w:keepNext/>
        <w:keepLines/>
        <w:shd w:val="clear" w:color="auto" w:fill="auto"/>
        <w:spacing w:before="0" w:after="242" w:line="250" w:lineRule="exact"/>
        <w:ind w:left="1840"/>
        <w:rPr>
          <w:sz w:val="28"/>
          <w:szCs w:val="28"/>
        </w:rPr>
      </w:pPr>
      <w:bookmarkStart w:id="0" w:name="bookmark0"/>
      <w:r w:rsidRPr="00A1636D">
        <w:rPr>
          <w:sz w:val="28"/>
          <w:szCs w:val="28"/>
        </w:rPr>
        <w:t>4. Порядок снятия дисциплинарных взысканий.</w:t>
      </w:r>
      <w:bookmarkEnd w:id="0"/>
    </w:p>
    <w:p w:rsidR="00A1636D" w:rsidRPr="00A1636D" w:rsidRDefault="00A1636D" w:rsidP="00A1636D">
      <w:pPr>
        <w:pStyle w:val="4"/>
        <w:numPr>
          <w:ilvl w:val="0"/>
          <w:numId w:val="6"/>
        </w:numPr>
        <w:shd w:val="clear" w:color="auto" w:fill="auto"/>
        <w:tabs>
          <w:tab w:val="left" w:pos="1115"/>
        </w:tabs>
        <w:spacing w:line="307" w:lineRule="exact"/>
        <w:ind w:left="40" w:right="60" w:firstLine="540"/>
        <w:jc w:val="both"/>
        <w:rPr>
          <w:sz w:val="28"/>
          <w:szCs w:val="28"/>
        </w:rPr>
      </w:pPr>
      <w:r w:rsidRPr="00A1636D">
        <w:rPr>
          <w:sz w:val="28"/>
          <w:szCs w:val="28"/>
        </w:rPr>
        <w:t xml:space="preserve">Если в течение года со дня применения меры дисциплинарного взыскания к </w:t>
      </w:r>
      <w:proofErr w:type="gramStart"/>
      <w:r w:rsidRPr="00A1636D">
        <w:rPr>
          <w:sz w:val="28"/>
          <w:szCs w:val="28"/>
        </w:rPr>
        <w:t>обучающемуся</w:t>
      </w:r>
      <w:proofErr w:type="gramEnd"/>
      <w:r w:rsidRPr="00A1636D">
        <w:rPr>
          <w:sz w:val="28"/>
          <w:szCs w:val="28"/>
        </w:rPr>
        <w:t xml:space="preserve"> не будет применена новая мера дисциплинарного взыскания, то он считается не имеющим меры дисциплинарного взыскания.</w:t>
      </w:r>
    </w:p>
    <w:p w:rsidR="00A1636D" w:rsidRPr="00A1636D" w:rsidRDefault="00A1636D" w:rsidP="00A1636D">
      <w:pPr>
        <w:pStyle w:val="4"/>
        <w:numPr>
          <w:ilvl w:val="0"/>
          <w:numId w:val="6"/>
        </w:numPr>
        <w:shd w:val="clear" w:color="auto" w:fill="auto"/>
        <w:tabs>
          <w:tab w:val="left" w:pos="1192"/>
        </w:tabs>
        <w:spacing w:line="307" w:lineRule="exact"/>
        <w:ind w:left="40" w:right="60" w:firstLine="540"/>
        <w:jc w:val="both"/>
        <w:rPr>
          <w:sz w:val="28"/>
          <w:szCs w:val="28"/>
        </w:rPr>
      </w:pPr>
      <w:r w:rsidRPr="00A1636D">
        <w:rPr>
          <w:sz w:val="28"/>
          <w:szCs w:val="28"/>
        </w:rPr>
        <w:t>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w:t>
      </w:r>
      <w:r>
        <w:rPr>
          <w:sz w:val="28"/>
          <w:szCs w:val="28"/>
        </w:rPr>
        <w:t xml:space="preserve">атайству совета  атаманов </w:t>
      </w:r>
      <w:r w:rsidRPr="00A1636D">
        <w:rPr>
          <w:sz w:val="28"/>
          <w:szCs w:val="28"/>
        </w:rPr>
        <w:t xml:space="preserve"> или совета родителей.</w:t>
      </w:r>
    </w:p>
    <w:p w:rsidR="002E03DE" w:rsidRPr="00A1636D" w:rsidRDefault="002E03DE" w:rsidP="00F61AF1">
      <w:pPr>
        <w:pStyle w:val="1"/>
        <w:shd w:val="clear" w:color="auto" w:fill="auto"/>
        <w:spacing w:after="0" w:line="276" w:lineRule="auto"/>
        <w:ind w:firstLine="560"/>
        <w:jc w:val="both"/>
        <w:rPr>
          <w:sz w:val="28"/>
          <w:szCs w:val="28"/>
        </w:rPr>
      </w:pPr>
    </w:p>
    <w:sectPr w:rsidR="002E03DE" w:rsidRPr="00A1636D" w:rsidSect="00F61AF1">
      <w:type w:val="continuous"/>
      <w:pgSz w:w="11909" w:h="16838"/>
      <w:pgMar w:top="851" w:right="851" w:bottom="340"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07" w:rsidRDefault="00B04F07" w:rsidP="00975F20">
      <w:r>
        <w:separator/>
      </w:r>
    </w:p>
  </w:endnote>
  <w:endnote w:type="continuationSeparator" w:id="0">
    <w:p w:rsidR="00B04F07" w:rsidRDefault="00B04F07" w:rsidP="00975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07" w:rsidRDefault="00B04F07"/>
  </w:footnote>
  <w:footnote w:type="continuationSeparator" w:id="0">
    <w:p w:rsidR="00B04F07" w:rsidRDefault="00B04F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047B"/>
    <w:multiLevelType w:val="multilevel"/>
    <w:tmpl w:val="141A9A2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E2ECC"/>
    <w:multiLevelType w:val="multilevel"/>
    <w:tmpl w:val="2850D8B8"/>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D22A1D"/>
    <w:multiLevelType w:val="multilevel"/>
    <w:tmpl w:val="99B078FE"/>
    <w:lvl w:ilvl="0">
      <w:start w:val="14"/>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FE70AEB"/>
    <w:multiLevelType w:val="multilevel"/>
    <w:tmpl w:val="1F94D42C"/>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6937B4B"/>
    <w:multiLevelType w:val="multilevel"/>
    <w:tmpl w:val="A106D0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BB24EE"/>
    <w:multiLevelType w:val="multilevel"/>
    <w:tmpl w:val="D21C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3"/>
    <w:lvlOverride w:ilvl="0">
      <w:startOverride w:val="5"/>
    </w:lvlOverride>
    <w:lvlOverride w:ilvl="1"/>
    <w:lvlOverride w:ilvl="2"/>
    <w:lvlOverride w:ilvl="3"/>
    <w:lvlOverride w:ilvl="4"/>
    <w:lvlOverride w:ilvl="5"/>
    <w:lvlOverride w:ilvl="6"/>
    <w:lvlOverride w:ilvl="7"/>
    <w:lvlOverride w:ilvl="8"/>
  </w:num>
  <w:num w:numId="5">
    <w:abstractNumId w:val="2"/>
    <w:lvlOverride w:ilvl="0">
      <w:startOverride w:val="14"/>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75F20"/>
    <w:rsid w:val="00163750"/>
    <w:rsid w:val="001D0040"/>
    <w:rsid w:val="00200660"/>
    <w:rsid w:val="002661C6"/>
    <w:rsid w:val="002E03DE"/>
    <w:rsid w:val="00420C1B"/>
    <w:rsid w:val="004A11CE"/>
    <w:rsid w:val="005070D4"/>
    <w:rsid w:val="006B32E7"/>
    <w:rsid w:val="00975F20"/>
    <w:rsid w:val="00A1636D"/>
    <w:rsid w:val="00A53E36"/>
    <w:rsid w:val="00B04F07"/>
    <w:rsid w:val="00C431E9"/>
    <w:rsid w:val="00D4228C"/>
    <w:rsid w:val="00EF6C8A"/>
    <w:rsid w:val="00F61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5F2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75F20"/>
    <w:rPr>
      <w:color w:val="0066CC"/>
      <w:u w:val="single"/>
    </w:rPr>
  </w:style>
  <w:style w:type="character" w:customStyle="1" w:styleId="a4">
    <w:name w:val="Основной текст_"/>
    <w:basedOn w:val="a0"/>
    <w:link w:val="1"/>
    <w:rsid w:val="00975F20"/>
    <w:rPr>
      <w:rFonts w:ascii="Times New Roman" w:eastAsia="Times New Roman" w:hAnsi="Times New Roman" w:cs="Times New Roman"/>
      <w:b w:val="0"/>
      <w:bCs w:val="0"/>
      <w:i w:val="0"/>
      <w:iCs w:val="0"/>
      <w:smallCaps w:val="0"/>
      <w:strike w:val="0"/>
      <w:sz w:val="25"/>
      <w:szCs w:val="25"/>
      <w:u w:val="none"/>
    </w:rPr>
  </w:style>
  <w:style w:type="character" w:customStyle="1" w:styleId="2">
    <w:name w:val="Основной текст (2)_"/>
    <w:basedOn w:val="a0"/>
    <w:link w:val="20"/>
    <w:rsid w:val="00975F20"/>
    <w:rPr>
      <w:rFonts w:ascii="Times New Roman" w:eastAsia="Times New Roman" w:hAnsi="Times New Roman" w:cs="Times New Roman"/>
      <w:b/>
      <w:bCs/>
      <w:i w:val="0"/>
      <w:iCs w:val="0"/>
      <w:smallCaps w:val="0"/>
      <w:strike w:val="0"/>
      <w:sz w:val="25"/>
      <w:szCs w:val="25"/>
      <w:u w:val="none"/>
    </w:rPr>
  </w:style>
  <w:style w:type="paragraph" w:customStyle="1" w:styleId="1">
    <w:name w:val="Основной текст1"/>
    <w:basedOn w:val="a"/>
    <w:link w:val="a4"/>
    <w:rsid w:val="00975F20"/>
    <w:pPr>
      <w:shd w:val="clear" w:color="auto" w:fill="FFFFFF"/>
      <w:spacing w:after="180" w:line="302" w:lineRule="exact"/>
    </w:pPr>
    <w:rPr>
      <w:rFonts w:ascii="Times New Roman" w:eastAsia="Times New Roman" w:hAnsi="Times New Roman" w:cs="Times New Roman"/>
      <w:sz w:val="25"/>
      <w:szCs w:val="25"/>
    </w:rPr>
  </w:style>
  <w:style w:type="paragraph" w:customStyle="1" w:styleId="20">
    <w:name w:val="Основной текст (2)"/>
    <w:basedOn w:val="a"/>
    <w:link w:val="2"/>
    <w:rsid w:val="00975F20"/>
    <w:pPr>
      <w:shd w:val="clear" w:color="auto" w:fill="FFFFFF"/>
      <w:spacing w:before="600" w:line="307" w:lineRule="exact"/>
    </w:pPr>
    <w:rPr>
      <w:rFonts w:ascii="Times New Roman" w:eastAsia="Times New Roman" w:hAnsi="Times New Roman" w:cs="Times New Roman"/>
      <w:b/>
      <w:bCs/>
      <w:sz w:val="25"/>
      <w:szCs w:val="25"/>
    </w:rPr>
  </w:style>
  <w:style w:type="paragraph" w:customStyle="1" w:styleId="21">
    <w:name w:val="Основной текст2"/>
    <w:basedOn w:val="a"/>
    <w:rsid w:val="002E03DE"/>
    <w:pPr>
      <w:shd w:val="clear" w:color="auto" w:fill="FFFFFF"/>
      <w:spacing w:line="302" w:lineRule="exact"/>
      <w:jc w:val="both"/>
    </w:pPr>
    <w:rPr>
      <w:rFonts w:ascii="Times New Roman" w:eastAsia="Times New Roman" w:hAnsi="Times New Roman" w:cs="Times New Roman"/>
      <w:color w:val="auto"/>
      <w:sz w:val="25"/>
      <w:szCs w:val="25"/>
    </w:rPr>
  </w:style>
  <w:style w:type="paragraph" w:customStyle="1" w:styleId="4">
    <w:name w:val="Основной текст4"/>
    <w:basedOn w:val="a"/>
    <w:rsid w:val="00A1636D"/>
    <w:pPr>
      <w:shd w:val="clear" w:color="auto" w:fill="FFFFFF"/>
      <w:spacing w:line="302" w:lineRule="exact"/>
    </w:pPr>
    <w:rPr>
      <w:rFonts w:ascii="Times New Roman" w:eastAsia="Times New Roman" w:hAnsi="Times New Roman" w:cs="Times New Roman"/>
      <w:color w:val="auto"/>
      <w:sz w:val="25"/>
      <w:szCs w:val="25"/>
    </w:rPr>
  </w:style>
  <w:style w:type="character" w:customStyle="1" w:styleId="10">
    <w:name w:val="Заголовок №1_"/>
    <w:basedOn w:val="a0"/>
    <w:link w:val="11"/>
    <w:locked/>
    <w:rsid w:val="00A1636D"/>
    <w:rPr>
      <w:rFonts w:ascii="Times New Roman" w:eastAsia="Times New Roman" w:hAnsi="Times New Roman" w:cs="Times New Roman"/>
      <w:b/>
      <w:bCs/>
      <w:sz w:val="25"/>
      <w:szCs w:val="25"/>
      <w:shd w:val="clear" w:color="auto" w:fill="FFFFFF"/>
    </w:rPr>
  </w:style>
  <w:style w:type="paragraph" w:customStyle="1" w:styleId="11">
    <w:name w:val="Заголовок №1"/>
    <w:basedOn w:val="a"/>
    <w:link w:val="10"/>
    <w:rsid w:val="00A1636D"/>
    <w:pPr>
      <w:shd w:val="clear" w:color="auto" w:fill="FFFFFF"/>
      <w:spacing w:before="540" w:after="360" w:line="0" w:lineRule="atLeast"/>
      <w:outlineLvl w:val="0"/>
    </w:pPr>
    <w:rPr>
      <w:rFonts w:ascii="Times New Roman" w:eastAsia="Times New Roman" w:hAnsi="Times New Roman" w:cs="Times New Roman"/>
      <w:b/>
      <w:bCs/>
      <w:color w:val="auto"/>
      <w:sz w:val="25"/>
      <w:szCs w:val="25"/>
    </w:rPr>
  </w:style>
  <w:style w:type="character" w:customStyle="1" w:styleId="3">
    <w:name w:val="Основной текст3"/>
    <w:basedOn w:val="a4"/>
    <w:rsid w:val="00A1636D"/>
    <w:rPr>
      <w:strike/>
      <w:color w:val="000000"/>
      <w:spacing w:val="0"/>
      <w:w w:val="100"/>
      <w:position w:val="0"/>
      <w:u w:val="single"/>
      <w:shd w:val="clear" w:color="auto" w:fill="FFFFFF"/>
    </w:rPr>
  </w:style>
  <w:style w:type="paragraph" w:styleId="a5">
    <w:name w:val="Balloon Text"/>
    <w:basedOn w:val="a"/>
    <w:link w:val="a6"/>
    <w:uiPriority w:val="99"/>
    <w:semiHidden/>
    <w:unhideWhenUsed/>
    <w:rsid w:val="001D0040"/>
    <w:rPr>
      <w:rFonts w:ascii="Tahoma" w:hAnsi="Tahoma" w:cs="Tahoma"/>
      <w:sz w:val="16"/>
      <w:szCs w:val="16"/>
    </w:rPr>
  </w:style>
  <w:style w:type="character" w:customStyle="1" w:styleId="a6">
    <w:name w:val="Текст выноски Знак"/>
    <w:basedOn w:val="a0"/>
    <w:link w:val="a5"/>
    <w:uiPriority w:val="99"/>
    <w:semiHidden/>
    <w:rsid w:val="001D004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00954498">
      <w:bodyDiv w:val="1"/>
      <w:marLeft w:val="0"/>
      <w:marRight w:val="0"/>
      <w:marTop w:val="0"/>
      <w:marBottom w:val="0"/>
      <w:divBdr>
        <w:top w:val="none" w:sz="0" w:space="0" w:color="auto"/>
        <w:left w:val="none" w:sz="0" w:space="0" w:color="auto"/>
        <w:bottom w:val="none" w:sz="0" w:space="0" w:color="auto"/>
        <w:right w:val="none" w:sz="0" w:space="0" w:color="auto"/>
      </w:divBdr>
    </w:div>
    <w:div w:id="11558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1019</Words>
  <Characters>5809</Characters>
  <Application>Microsoft Office Word</Application>
  <DocSecurity>0</DocSecurity>
  <Lines>48</Lines>
  <Paragraphs>13</Paragraphs>
  <ScaleCrop>false</ScaleCrop>
  <Company>Reanimator Extreme Edition</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 14</cp:lastModifiedBy>
  <cp:revision>11</cp:revision>
  <dcterms:created xsi:type="dcterms:W3CDTF">2017-12-20T11:40:00Z</dcterms:created>
  <dcterms:modified xsi:type="dcterms:W3CDTF">2017-12-20T12:02:00Z</dcterms:modified>
</cp:coreProperties>
</file>